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BF57F3" w14:textId="77777777" w:rsidR="00F712FA" w:rsidRPr="00F712FA" w:rsidRDefault="00F712FA" w:rsidP="00F712F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712FA">
        <w:rPr>
          <w:rFonts w:ascii="Times New Roman" w:eastAsia="Times New Roman" w:hAnsi="Times New Roman" w:cs="Times New Roman"/>
          <w:b/>
          <w:bCs/>
          <w:kern w:val="36"/>
          <w:sz w:val="48"/>
          <w:szCs w:val="48"/>
          <w14:ligatures w14:val="none"/>
        </w:rPr>
        <w:t>Adult Critical Care Transfer Services Research Priorities Survey</w:t>
      </w:r>
    </w:p>
    <w:p w14:paraId="579DD60D"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b/>
          <w:bCs/>
          <w:kern w:val="0"/>
          <w14:ligatures w14:val="none"/>
        </w:rPr>
        <w:t>Welcome</w:t>
      </w:r>
    </w:p>
    <w:p w14:paraId="5D298338"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Thank you for taking the time to visit the Adult Critical Care Transfer Services Research Priorities Survey.</w:t>
      </w:r>
    </w:p>
    <w:p w14:paraId="1C9BD4A9"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 xml:space="preserve">This project is being run as a </w:t>
      </w:r>
      <w:r w:rsidRPr="00F712FA">
        <w:rPr>
          <w:rFonts w:ascii="Times New Roman" w:eastAsia="Times New Roman" w:hAnsi="Times New Roman" w:cs="Times New Roman"/>
          <w:b/>
          <w:bCs/>
          <w:kern w:val="0"/>
          <w14:ligatures w14:val="none"/>
        </w:rPr>
        <w:t>James Lind Alliance Priority Setting Partnership</w:t>
      </w:r>
      <w:r w:rsidRPr="00F712FA">
        <w:rPr>
          <w:rFonts w:ascii="Times New Roman" w:eastAsia="Times New Roman" w:hAnsi="Times New Roman" w:cs="Times New Roman"/>
          <w:kern w:val="0"/>
          <w14:ligatures w14:val="none"/>
        </w:rPr>
        <w:t>, bringing together patients, families and healthcare professionals from across the UK to identify the most important unanswered questions about adult critical care transfer.</w:t>
      </w:r>
    </w:p>
    <w:p w14:paraId="213A1EA7"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Every year, tens of thousands of critically ill adults are transferred between hospitals. Some require specialist treatment, some need access to an intensive care bed, and others are transferred closer to home after recovering from their illness.</w:t>
      </w:r>
    </w:p>
    <w:p w14:paraId="4DB6BC8B"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Despite these transfers happening every day, there are still many important questions that research has not yet answered. We want to change that—and we need your help.</w:t>
      </w:r>
    </w:p>
    <w:p w14:paraId="766BEC19" w14:textId="77777777" w:rsidR="00F712FA" w:rsidRPr="00F712FA" w:rsidRDefault="009B4701" w:rsidP="00F712FA">
      <w:pPr>
        <w:spacing w:after="0" w:line="240" w:lineRule="auto"/>
        <w:rPr>
          <w:rFonts w:ascii="Times New Roman" w:eastAsia="Times New Roman" w:hAnsi="Times New Roman" w:cs="Times New Roman"/>
          <w:kern w:val="0"/>
          <w14:ligatures w14:val="none"/>
        </w:rPr>
      </w:pPr>
      <w:r w:rsidRPr="009B4701">
        <w:rPr>
          <w:rFonts w:ascii="Times New Roman" w:eastAsia="Times New Roman" w:hAnsi="Times New Roman" w:cs="Times New Roman"/>
          <w:noProof/>
          <w:kern w:val="0"/>
        </w:rPr>
        <w:pict w14:anchorId="53DB3922">
          <v:rect id="_x0000_i1030" alt="" style="width:451.3pt;height:.05pt;mso-width-percent:0;mso-height-percent:0;mso-width-percent:0;mso-height-percent:0" o:hralign="center" o:hrstd="t" o:hr="t" fillcolor="#a0a0a0" stroked="f"/>
        </w:pict>
      </w:r>
    </w:p>
    <w:p w14:paraId="254D5F7D" w14:textId="77777777" w:rsidR="00F712FA" w:rsidRPr="00F712FA" w:rsidRDefault="00F712FA" w:rsidP="00F712F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712FA">
        <w:rPr>
          <w:rFonts w:ascii="Times New Roman" w:eastAsia="Times New Roman" w:hAnsi="Times New Roman" w:cs="Times New Roman"/>
          <w:b/>
          <w:bCs/>
          <w:kern w:val="0"/>
          <w:sz w:val="36"/>
          <w:szCs w:val="36"/>
          <w14:ligatures w14:val="none"/>
        </w:rPr>
        <w:t>Why are we asking you?</w:t>
      </w:r>
    </w:p>
    <w:p w14:paraId="2455012C"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Whether you have been transferred yourself, supported a loved one through a transfer, or worked in critical care or transfer medicine, your experiences are valuable.</w:t>
      </w:r>
    </w:p>
    <w:p w14:paraId="6C1AC8C0"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Researchers don’t always study the questions that matter most to the people directly involved in care.</w:t>
      </w:r>
    </w:p>
    <w:p w14:paraId="5A9470CC"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This survey is your opportunity to tell us what you think research should focus on over the coming years.</w:t>
      </w:r>
    </w:p>
    <w:p w14:paraId="0BB8367A" w14:textId="77777777" w:rsidR="00F712FA" w:rsidRPr="00F712FA" w:rsidRDefault="009B4701" w:rsidP="00F712FA">
      <w:pPr>
        <w:spacing w:after="0" w:line="240" w:lineRule="auto"/>
        <w:rPr>
          <w:rFonts w:ascii="Times New Roman" w:eastAsia="Times New Roman" w:hAnsi="Times New Roman" w:cs="Times New Roman"/>
          <w:kern w:val="0"/>
          <w14:ligatures w14:val="none"/>
        </w:rPr>
      </w:pPr>
      <w:r w:rsidRPr="009B4701">
        <w:rPr>
          <w:rFonts w:ascii="Times New Roman" w:eastAsia="Times New Roman" w:hAnsi="Times New Roman" w:cs="Times New Roman"/>
          <w:noProof/>
          <w:kern w:val="0"/>
        </w:rPr>
        <w:pict w14:anchorId="1D05F380">
          <v:rect id="_x0000_i1029" style="width:0;height:1.5pt" o:hralign="center" o:hrstd="t" o:hr="t" fillcolor="#a0a0a0" stroked="f"/>
        </w:pict>
      </w:r>
    </w:p>
    <w:p w14:paraId="350E9D2B" w14:textId="77777777" w:rsidR="00F712FA" w:rsidRPr="00F712FA" w:rsidRDefault="00F712FA" w:rsidP="00F712F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712FA">
        <w:rPr>
          <w:rFonts w:ascii="Times New Roman" w:eastAsia="Times New Roman" w:hAnsi="Times New Roman" w:cs="Times New Roman"/>
          <w:b/>
          <w:bCs/>
          <w:kern w:val="0"/>
          <w:sz w:val="36"/>
          <w:szCs w:val="36"/>
          <w14:ligatures w14:val="none"/>
        </w:rPr>
        <w:t>What do we mean by adult critical care transfer?</w:t>
      </w:r>
    </w:p>
    <w:p w14:paraId="0CB052F7"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Adult critical care transfer involves moving an adult patient between hospitals while they are receiving, or need, intensive care.</w:t>
      </w:r>
    </w:p>
    <w:p w14:paraId="636B8720"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Transfers may happen because specialist treatment is only available elsewhere, because another hospital has an available intensive care bed, or because a patient is returning closer to home after receiving specialist care.</w:t>
      </w:r>
    </w:p>
    <w:p w14:paraId="2F2BB5B6"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Some transfers are emergencies. Others are carefully planned.</w:t>
      </w:r>
    </w:p>
    <w:p w14:paraId="3AE6CDDA"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Some referrals unfortunately do not result in a transfer, and understanding why this happens is also an important area for research.</w:t>
      </w:r>
    </w:p>
    <w:p w14:paraId="4373E9A7" w14:textId="77777777" w:rsidR="00F712FA" w:rsidRPr="00F712FA" w:rsidRDefault="009B4701" w:rsidP="00F712FA">
      <w:pPr>
        <w:spacing w:after="0" w:line="240" w:lineRule="auto"/>
        <w:rPr>
          <w:rFonts w:ascii="Times New Roman" w:eastAsia="Times New Roman" w:hAnsi="Times New Roman" w:cs="Times New Roman"/>
          <w:kern w:val="0"/>
          <w14:ligatures w14:val="none"/>
        </w:rPr>
      </w:pPr>
      <w:r w:rsidRPr="009B4701">
        <w:rPr>
          <w:rFonts w:ascii="Times New Roman" w:eastAsia="Times New Roman" w:hAnsi="Times New Roman" w:cs="Times New Roman"/>
          <w:noProof/>
          <w:kern w:val="0"/>
        </w:rPr>
        <w:lastRenderedPageBreak/>
        <w:pict w14:anchorId="23BD5514">
          <v:rect id="_x0000_i1028" alt="" style="width:451.3pt;height:.05pt;mso-width-percent:0;mso-height-percent:0;mso-width-percent:0;mso-height-percent:0" o:hralign="center" o:hrstd="t" o:hr="t" fillcolor="#a0a0a0" stroked="f"/>
        </w:pict>
      </w:r>
    </w:p>
    <w:p w14:paraId="50D7941E" w14:textId="77777777" w:rsidR="00F712FA" w:rsidRPr="00F712FA" w:rsidRDefault="00F712FA" w:rsidP="00F712F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712FA">
        <w:rPr>
          <w:rFonts w:ascii="Times New Roman" w:eastAsia="Times New Roman" w:hAnsi="Times New Roman" w:cs="Times New Roman"/>
          <w:b/>
          <w:bCs/>
          <w:kern w:val="0"/>
          <w:sz w:val="36"/>
          <w:szCs w:val="36"/>
          <w14:ligatures w14:val="none"/>
        </w:rPr>
        <w:t>What kinds of questions are we looking for?</w:t>
      </w:r>
    </w:p>
    <w:p w14:paraId="795A24AD"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There are no right or wrong answers.</w:t>
      </w:r>
    </w:p>
    <w:p w14:paraId="123E02A0"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 xml:space="preserve">You can ask about </w:t>
      </w:r>
      <w:r w:rsidRPr="00F712FA">
        <w:rPr>
          <w:rFonts w:ascii="Times New Roman" w:eastAsia="Times New Roman" w:hAnsi="Times New Roman" w:cs="Times New Roman"/>
          <w:b/>
          <w:bCs/>
          <w:kern w:val="0"/>
          <w14:ligatures w14:val="none"/>
        </w:rPr>
        <w:t>any part of the transfer journey.</w:t>
      </w:r>
    </w:p>
    <w:p w14:paraId="6FF77EAD"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For example:</w:t>
      </w:r>
    </w:p>
    <w:p w14:paraId="04C3A8CA"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How transfer decisions are made.</w:t>
      </w:r>
    </w:p>
    <w:p w14:paraId="612EFD1C"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Communication with patients and families.</w:t>
      </w:r>
    </w:p>
    <w:p w14:paraId="62B1100F"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Care during the journey.</w:t>
      </w:r>
    </w:p>
    <w:p w14:paraId="3DC1F713"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Equipment, monitoring or medication.</w:t>
      </w:r>
    </w:p>
    <w:p w14:paraId="553075C2"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Safety during transfer.</w:t>
      </w:r>
    </w:p>
    <w:p w14:paraId="3F2275DC"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Delays and timeliness.</w:t>
      </w:r>
    </w:p>
    <w:p w14:paraId="28103F5B"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Patient recovery afterwards.</w:t>
      </w:r>
    </w:p>
    <w:p w14:paraId="125B5603"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Organisation of services.</w:t>
      </w:r>
    </w:p>
    <w:p w14:paraId="54FF5D4C"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Access to specialist care.</w:t>
      </w:r>
    </w:p>
    <w:p w14:paraId="63AB0CE4"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Staff training.</w:t>
      </w:r>
    </w:p>
    <w:p w14:paraId="341A7054" w14:textId="77777777" w:rsidR="00F712FA" w:rsidRPr="00F712FA" w:rsidRDefault="00F712FA" w:rsidP="00F712F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The use of digital systems or new technologies.</w:t>
      </w:r>
    </w:p>
    <w:p w14:paraId="755416C3"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Or you may have a completely different question that is important to you.</w:t>
      </w:r>
    </w:p>
    <w:p w14:paraId="35FA2549"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If it matters to you, we’d like to hear it.</w:t>
      </w:r>
    </w:p>
    <w:p w14:paraId="58753151" w14:textId="77777777" w:rsidR="00F712FA" w:rsidRPr="00F712FA" w:rsidRDefault="009B4701" w:rsidP="00F712FA">
      <w:pPr>
        <w:spacing w:after="0" w:line="240" w:lineRule="auto"/>
        <w:rPr>
          <w:rFonts w:ascii="Times New Roman" w:eastAsia="Times New Roman" w:hAnsi="Times New Roman" w:cs="Times New Roman"/>
          <w:kern w:val="0"/>
          <w14:ligatures w14:val="none"/>
        </w:rPr>
      </w:pPr>
      <w:r w:rsidRPr="009B4701">
        <w:rPr>
          <w:rFonts w:ascii="Times New Roman" w:eastAsia="Times New Roman" w:hAnsi="Times New Roman" w:cs="Times New Roman"/>
          <w:noProof/>
          <w:kern w:val="0"/>
        </w:rPr>
        <w:pict w14:anchorId="3767625E">
          <v:rect id="_x0000_i1027" alt="" style="width:451.3pt;height:.05pt;mso-width-percent:0;mso-height-percent:0;mso-width-percent:0;mso-height-percent:0" o:hralign="center" o:hrstd="t" o:hr="t" fillcolor="#a0a0a0" stroked="f"/>
        </w:pict>
      </w:r>
    </w:p>
    <w:p w14:paraId="22F1DB6D" w14:textId="77777777" w:rsidR="00F712FA" w:rsidRPr="00F712FA" w:rsidRDefault="00F712FA" w:rsidP="00F712F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712FA">
        <w:rPr>
          <w:rFonts w:ascii="Times New Roman" w:eastAsia="Times New Roman" w:hAnsi="Times New Roman" w:cs="Times New Roman"/>
          <w:b/>
          <w:bCs/>
          <w:kern w:val="0"/>
          <w:sz w:val="36"/>
          <w:szCs w:val="36"/>
          <w14:ligatures w14:val="none"/>
        </w:rPr>
        <w:t>You don’t need to be an expert</w:t>
      </w:r>
    </w:p>
    <w:p w14:paraId="337BA6C3"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Please don’t worry about whether your question has already been researched.</w:t>
      </w:r>
    </w:p>
    <w:p w14:paraId="29B9493A"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You don’t need to use medical language.</w:t>
      </w:r>
    </w:p>
    <w:p w14:paraId="443B0D5D"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Simply tell us what you think researchers should investigate.</w:t>
      </w:r>
    </w:p>
    <w:p w14:paraId="287C73B7"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We’ll review every submission, combine similar ideas, and check what research already exists.</w:t>
      </w:r>
    </w:p>
    <w:p w14:paraId="496FFF88" w14:textId="77777777" w:rsidR="00F712FA" w:rsidRPr="00F712FA" w:rsidRDefault="009B4701" w:rsidP="00F712FA">
      <w:pPr>
        <w:spacing w:after="0" w:line="240" w:lineRule="auto"/>
        <w:rPr>
          <w:rFonts w:ascii="Times New Roman" w:eastAsia="Times New Roman" w:hAnsi="Times New Roman" w:cs="Times New Roman"/>
          <w:kern w:val="0"/>
          <w14:ligatures w14:val="none"/>
        </w:rPr>
      </w:pPr>
      <w:r w:rsidRPr="009B4701">
        <w:rPr>
          <w:rFonts w:ascii="Times New Roman" w:eastAsia="Times New Roman" w:hAnsi="Times New Roman" w:cs="Times New Roman"/>
          <w:noProof/>
          <w:kern w:val="0"/>
        </w:rPr>
        <w:pict w14:anchorId="6E2ACA8B">
          <v:rect id="_x0000_i1026" style="width:0;height:1.5pt" o:hralign="center" o:hrstd="t" o:hr="t" fillcolor="#a0a0a0" stroked="f"/>
        </w:pict>
      </w:r>
    </w:p>
    <w:p w14:paraId="68AAEC41" w14:textId="77777777" w:rsidR="00F712FA" w:rsidRPr="00F712FA" w:rsidRDefault="00F712FA" w:rsidP="00F712F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712FA">
        <w:rPr>
          <w:rFonts w:ascii="Times New Roman" w:eastAsia="Times New Roman" w:hAnsi="Times New Roman" w:cs="Times New Roman"/>
          <w:b/>
          <w:bCs/>
          <w:kern w:val="0"/>
          <w:sz w:val="36"/>
          <w:szCs w:val="36"/>
          <w14:ligatures w14:val="none"/>
        </w:rPr>
        <w:t>What happens after this survey?</w:t>
      </w:r>
    </w:p>
    <w:p w14:paraId="00367061"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Once we’ve collected everyone’s questions, we’ll group similar ideas together into a list of summary questions.</w:t>
      </w:r>
    </w:p>
    <w:p w14:paraId="4381E8E5"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We’ll then check whether those questions have already been answered by research.</w:t>
      </w:r>
    </w:p>
    <w:p w14:paraId="69D060BF"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lastRenderedPageBreak/>
        <w:t>Questions that remain unanswered will go into a second national survey, where patients, carers and healthcare professionals will help rank the most important priorities.</w:t>
      </w:r>
    </w:p>
    <w:p w14:paraId="7A1C7984"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 xml:space="preserve">Finally, representatives from all three groups will come together in a James Lind Alliance workshop to agree the </w:t>
      </w:r>
      <w:r w:rsidRPr="00F712FA">
        <w:rPr>
          <w:rFonts w:ascii="Times New Roman" w:eastAsia="Times New Roman" w:hAnsi="Times New Roman" w:cs="Times New Roman"/>
          <w:b/>
          <w:bCs/>
          <w:kern w:val="0"/>
          <w14:ligatures w14:val="none"/>
        </w:rPr>
        <w:t>Top 10 research priorities</w:t>
      </w:r>
      <w:r w:rsidRPr="00F712FA">
        <w:rPr>
          <w:rFonts w:ascii="Times New Roman" w:eastAsia="Times New Roman" w:hAnsi="Times New Roman" w:cs="Times New Roman"/>
          <w:kern w:val="0"/>
          <w14:ligatures w14:val="none"/>
        </w:rPr>
        <w:t xml:space="preserve"> for adult critical care transfer services in the UK.</w:t>
      </w:r>
    </w:p>
    <w:p w14:paraId="316EC001"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Those priorities will then be shared with research funders, universities, professional organisations and policymakers to help shape future research.</w:t>
      </w:r>
    </w:p>
    <w:p w14:paraId="00C8B45E" w14:textId="77777777" w:rsidR="00F712FA" w:rsidRPr="00F712FA" w:rsidRDefault="009B4701" w:rsidP="00F712FA">
      <w:pPr>
        <w:spacing w:after="0" w:line="240" w:lineRule="auto"/>
        <w:rPr>
          <w:rFonts w:ascii="Times New Roman" w:eastAsia="Times New Roman" w:hAnsi="Times New Roman" w:cs="Times New Roman"/>
          <w:kern w:val="0"/>
          <w14:ligatures w14:val="none"/>
        </w:rPr>
      </w:pPr>
      <w:r w:rsidRPr="009B4701">
        <w:rPr>
          <w:rFonts w:ascii="Times New Roman" w:eastAsia="Times New Roman" w:hAnsi="Times New Roman" w:cs="Times New Roman"/>
          <w:noProof/>
          <w:kern w:val="0"/>
        </w:rPr>
        <w:pict w14:anchorId="377ADA14">
          <v:rect id="_x0000_i1025" style="width:0;height:1.5pt" o:hralign="center" o:hrstd="t" o:hr="t" fillcolor="#a0a0a0" stroked="f"/>
        </w:pict>
      </w:r>
    </w:p>
    <w:p w14:paraId="2EBC30FF" w14:textId="77777777" w:rsidR="00F712FA" w:rsidRPr="00F712FA" w:rsidRDefault="00F712FA" w:rsidP="00F712F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712FA">
        <w:rPr>
          <w:rFonts w:ascii="Times New Roman" w:eastAsia="Times New Roman" w:hAnsi="Times New Roman" w:cs="Times New Roman"/>
          <w:b/>
          <w:bCs/>
          <w:kern w:val="0"/>
          <w:sz w:val="36"/>
          <w:szCs w:val="36"/>
          <w14:ligatures w14:val="none"/>
        </w:rPr>
        <w:t>Thank you</w:t>
      </w:r>
    </w:p>
    <w:p w14:paraId="04B07EFB"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Thank you for taking part.</w:t>
      </w:r>
    </w:p>
    <w:p w14:paraId="02042816"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By sharing your experiences and ideas, you will help ensure that future research focuses on the questions that matter most to patients, families and the healthcare professionals who care for them.</w:t>
      </w:r>
    </w:p>
    <w:p w14:paraId="748274FF" w14:textId="77777777" w:rsidR="00F712FA" w:rsidRPr="00F712FA" w:rsidRDefault="00F712FA" w:rsidP="00F712FA">
      <w:pPr>
        <w:spacing w:before="100" w:beforeAutospacing="1" w:after="100" w:afterAutospacing="1" w:line="240" w:lineRule="auto"/>
        <w:rPr>
          <w:rFonts w:ascii="Times New Roman" w:eastAsia="Times New Roman" w:hAnsi="Times New Roman" w:cs="Times New Roman"/>
          <w:kern w:val="0"/>
          <w14:ligatures w14:val="none"/>
        </w:rPr>
      </w:pPr>
      <w:r w:rsidRPr="00F712FA">
        <w:rPr>
          <w:rFonts w:ascii="Times New Roman" w:eastAsia="Times New Roman" w:hAnsi="Times New Roman" w:cs="Times New Roman"/>
          <w:kern w:val="0"/>
          <w14:ligatures w14:val="none"/>
        </w:rPr>
        <w:t>Together, we can improve adult critical care transfer services across the UK.</w:t>
      </w:r>
    </w:p>
    <w:p w14:paraId="1A2A96F2" w14:textId="77777777" w:rsidR="0085683A" w:rsidRDefault="0085683A"/>
    <w:sectPr w:rsidR="008568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93778E"/>
    <w:multiLevelType w:val="multilevel"/>
    <w:tmpl w:val="9682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6072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FA"/>
    <w:rsid w:val="000B0A55"/>
    <w:rsid w:val="005D20D7"/>
    <w:rsid w:val="005D4A9C"/>
    <w:rsid w:val="00741F5A"/>
    <w:rsid w:val="0085683A"/>
    <w:rsid w:val="009B4701"/>
    <w:rsid w:val="00EA37F3"/>
    <w:rsid w:val="00F712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1AAF"/>
  <w15:chartTrackingRefBased/>
  <w15:docId w15:val="{08B6802D-0A9C-F64F-ACD9-F489397A7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2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12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2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2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2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2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12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2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2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2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2FA"/>
    <w:rPr>
      <w:rFonts w:eastAsiaTheme="majorEastAsia" w:cstheme="majorBidi"/>
      <w:color w:val="272727" w:themeColor="text1" w:themeTint="D8"/>
    </w:rPr>
  </w:style>
  <w:style w:type="paragraph" w:styleId="Title">
    <w:name w:val="Title"/>
    <w:basedOn w:val="Normal"/>
    <w:next w:val="Normal"/>
    <w:link w:val="TitleChar"/>
    <w:uiPriority w:val="10"/>
    <w:qFormat/>
    <w:rsid w:val="00F71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2FA"/>
    <w:pPr>
      <w:spacing w:before="160"/>
      <w:jc w:val="center"/>
    </w:pPr>
    <w:rPr>
      <w:i/>
      <w:iCs/>
      <w:color w:val="404040" w:themeColor="text1" w:themeTint="BF"/>
    </w:rPr>
  </w:style>
  <w:style w:type="character" w:customStyle="1" w:styleId="QuoteChar">
    <w:name w:val="Quote Char"/>
    <w:basedOn w:val="DefaultParagraphFont"/>
    <w:link w:val="Quote"/>
    <w:uiPriority w:val="29"/>
    <w:rsid w:val="00F712FA"/>
    <w:rPr>
      <w:i/>
      <w:iCs/>
      <w:color w:val="404040" w:themeColor="text1" w:themeTint="BF"/>
    </w:rPr>
  </w:style>
  <w:style w:type="paragraph" w:styleId="ListParagraph">
    <w:name w:val="List Paragraph"/>
    <w:basedOn w:val="Normal"/>
    <w:uiPriority w:val="34"/>
    <w:qFormat/>
    <w:rsid w:val="00F712FA"/>
    <w:pPr>
      <w:ind w:left="720"/>
      <w:contextualSpacing/>
    </w:pPr>
  </w:style>
  <w:style w:type="character" w:styleId="IntenseEmphasis">
    <w:name w:val="Intense Emphasis"/>
    <w:basedOn w:val="DefaultParagraphFont"/>
    <w:uiPriority w:val="21"/>
    <w:qFormat/>
    <w:rsid w:val="00F712FA"/>
    <w:rPr>
      <w:i/>
      <w:iCs/>
      <w:color w:val="0F4761" w:themeColor="accent1" w:themeShade="BF"/>
    </w:rPr>
  </w:style>
  <w:style w:type="paragraph" w:styleId="IntenseQuote">
    <w:name w:val="Intense Quote"/>
    <w:basedOn w:val="Normal"/>
    <w:next w:val="Normal"/>
    <w:link w:val="IntenseQuoteChar"/>
    <w:uiPriority w:val="30"/>
    <w:qFormat/>
    <w:rsid w:val="00F712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2FA"/>
    <w:rPr>
      <w:i/>
      <w:iCs/>
      <w:color w:val="0F4761" w:themeColor="accent1" w:themeShade="BF"/>
    </w:rPr>
  </w:style>
  <w:style w:type="character" w:styleId="IntenseReference">
    <w:name w:val="Intense Reference"/>
    <w:basedOn w:val="DefaultParagraphFont"/>
    <w:uiPriority w:val="32"/>
    <w:qFormat/>
    <w:rsid w:val="00F712FA"/>
    <w:rPr>
      <w:b/>
      <w:bCs/>
      <w:smallCaps/>
      <w:color w:val="0F4761" w:themeColor="accent1" w:themeShade="BF"/>
      <w:spacing w:val="5"/>
    </w:rPr>
  </w:style>
  <w:style w:type="character" w:customStyle="1" w:styleId="s1">
    <w:name w:val="s1"/>
    <w:basedOn w:val="DefaultParagraphFont"/>
    <w:rsid w:val="00F712FA"/>
  </w:style>
  <w:style w:type="paragraph" w:customStyle="1" w:styleId="p2">
    <w:name w:val="p2"/>
    <w:basedOn w:val="Normal"/>
    <w:rsid w:val="00F712F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F712F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F712F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5">
    <w:name w:val="p5"/>
    <w:basedOn w:val="Normal"/>
    <w:rsid w:val="00F712F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579</Words>
  <Characters>3227</Characters>
  <Application>Microsoft Office Word</Application>
  <DocSecurity>0</DocSecurity>
  <Lines>75</Lines>
  <Paragraphs>55</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and Sophie Dodds</dc:creator>
  <cp:keywords/>
  <dc:description/>
  <cp:lastModifiedBy>Nick and Sophie Dodds</cp:lastModifiedBy>
  <cp:revision>1</cp:revision>
  <dcterms:created xsi:type="dcterms:W3CDTF">2026-06-26T11:22:00Z</dcterms:created>
  <dcterms:modified xsi:type="dcterms:W3CDTF">2026-06-26T11:23:00Z</dcterms:modified>
</cp:coreProperties>
</file>